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COMPTE RENDU D'ENTRETIEN PROFESSIONNEL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Art. L6315-1 du Code du travail — tous les 2 ans, sauf périodicité différente fixée par accord collectif</w:t>
      </w:r>
    </w:p>
    <w:p>
      <w:pPr>
        <w:spacing w:after="100"/>
      </w:pPr>
      <w:r>
        <w:rPr>
          <w:color w:val="2E74B5"/>
        </w:rPr>
        <w:t xml:space="preserve">Salarié(e) : [Nom, prénom] — [poste, ancienneté] · Conduit par : [Nom] · Date : [JJ/MM/AAAA]</w:t>
      </w:r>
    </w:p>
    <w:p>
      <w:pPr>
        <w:spacing w:after="120"/>
      </w:pPr>
      <w:r>
        <w:t xml:space="preserve">L'entretien professionnel est consacré aux perspectives d'évolution professionnelle (qualifications, emploi). Il ne porte pas sur l'évaluation du travail. Une copie du présent compte rendu est remise au/à la salarié(e).</w:t>
      </w:r>
    </w:p>
    <w:p>
      <w:pPr>
        <w:pStyle w:val="Heading1"/>
      </w:pPr>
      <w:r>
        <w:t xml:space="preserve">1. Synthèse de l'entretien</w:t>
      </w:r>
    </w:p>
    <w:p>
      <w:pPr>
        <w:spacing w:after="100"/>
      </w:pPr>
      <w:r>
        <w:rPr>
          <w:color w:val="2E74B5"/>
        </w:rPr>
        <w:t xml:space="preserve">[Contexte : poste, service, ancienneté]</w:t>
      </w:r>
    </w:p>
    <w:p>
      <w:pPr>
        <w:spacing w:after="100"/>
      </w:pPr>
      <w:r>
        <w:rPr>
          <w:color w:val="2E74B5"/>
        </w:rPr>
        <w:t xml:space="preserve">[Cadre réglementaire : type d'entretien, périodicité applicable]</w:t>
      </w:r>
    </w:p>
    <w:p>
      <w:pPr>
        <w:spacing w:after="100"/>
      </w:pPr>
      <w:r>
        <w:rPr>
          <w:color w:val="2E74B5"/>
        </w:rPr>
        <w:t xml:space="preserve">[Dynamique de l'échange et principaux sujets abordés — quelques lignes rédigées]</w:t>
      </w:r>
    </w:p>
    <w:p>
      <w:pPr>
        <w:pStyle w:val="Heading1"/>
      </w:pPr>
      <w:r>
        <w:t xml:space="preserve">2. Parcours depuis le dernier entretien</w:t>
      </w:r>
    </w:p>
    <w:p>
      <w:pPr>
        <w:spacing w:after="100"/>
      </w:pPr>
      <w:r>
        <w:rPr>
          <w:color w:val="2E74B5"/>
        </w:rPr>
        <w:t xml:space="preserve">[Évolutions de poste, formations suivies, certifications, VAE — depuis le dernier entretien professionnel du [date]]</w:t>
      </w:r>
    </w:p>
    <w:p>
      <w:pPr>
        <w:pStyle w:val="Heading1"/>
      </w:pPr>
      <w:r>
        <w:t xml:space="preserve">3. Souhaits d'évolution professionnelle</w:t>
      </w:r>
    </w:p>
    <w:p>
      <w:pPr>
        <w:spacing w:after="100"/>
      </w:pPr>
      <w:r>
        <w:rPr>
          <w:color w:val="2E74B5"/>
        </w:rPr>
        <w:t xml:space="preserve">[Mobilité, évolution de poste, reconversion, montée en compétences — souhaits exprimés]</w:t>
      </w:r>
    </w:p>
    <w:p>
      <w:pPr>
        <w:pStyle w:val="Heading1"/>
      </w:pPr>
      <w:r>
        <w:t xml:space="preserve">4. Formation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Besoins de formation identifiés : [ …]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Information donnée sur : la validation des acquis de l'expérience (VAE), le compte personnel de formation (CPF) et son abondement possible, le conseil en évolution professionnelle (CEP) — art. L6315-1.</w:t>
      </w:r>
    </w:p>
    <w:p>
      <w:pPr>
        <w:pStyle w:val="Heading1"/>
      </w:pPr>
      <w:r>
        <w:t xml:space="preserve">5. Actions de développement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600"/>
        <w:gridCol w:w="2560"/>
      </w:tblGrid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Action décidée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Qui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[Action]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4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[Action]</w:t>
            </w:r>
          </w:p>
        </w:tc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6. Engagements et suivi</w:t>
      </w:r>
    </w:p>
    <w:p>
      <w:pPr>
        <w:spacing w:after="100"/>
      </w:pPr>
      <w:r>
        <w:rPr>
          <w:color w:val="2E74B5"/>
        </w:rPr>
        <w:t xml:space="preserve">[Date du prochain entretien professionnel]</w:t>
      </w:r>
    </w:p>
    <w:p>
      <w:pPr>
        <w:spacing w:after="100"/>
      </w:pPr>
      <w:r>
        <w:rPr>
          <w:color w:val="2E74B5"/>
        </w:rPr>
        <w:t xml:space="preserve">[Points de vigilance réglementaire : échéance du bilan à 6 ans, abondement correctif du CPF le cas échéant]</w:t>
      </w:r>
    </w:p>
    <w:p>
      <w:pPr>
        <w:pStyle w:val="Heading1"/>
      </w:pPr>
      <w:r>
        <w:t xml:space="preserve">7. État des lieux récapitulatif (tous les 6 ans)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Entretiens professionnels prévus effectivement conduits : ■ Oui  ■ Non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Au moins une action de formation suivie : ■ Oui  ■ Non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Éléments de certification acquis (formation ou VAE) : ■ Oui  ■ Non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Progression salariale ou professionnelle constatée : ■ Oui  ■ Non</w:t>
      </w:r>
    </w:p>
    <w:p>
      <w:pPr>
        <w:tabs>
          <w:tab w:val="right" w:pos="9026"/>
        </w:tabs>
        <w:spacing w:before="300"/>
      </w:pPr>
      <w:r>
        <w:t xml:space="preserve">Pour l'employeur	Le/La salarié(e) (copie remise)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2026-09-15T15:48:30.372Z</dcterms:created>
  <dcterms:modified xsi:type="dcterms:W3CDTF">2026-09-15T15:48:30.372Z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